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9B10" w14:textId="77777777" w:rsidR="00117306" w:rsidRDefault="00991D57">
      <w:pPr>
        <w:rPr>
          <w:rFonts w:ascii="Algerian" w:hAnsi="Algerian"/>
          <w:b/>
          <w:sz w:val="48"/>
          <w:szCs w:val="48"/>
        </w:rPr>
      </w:pPr>
      <w:r>
        <w:rPr>
          <w:b/>
          <w:sz w:val="48"/>
          <w:szCs w:val="48"/>
        </w:rPr>
        <w:t xml:space="preserve">                          </w:t>
      </w:r>
      <w:r>
        <w:rPr>
          <w:rFonts w:ascii="Algerian" w:hAnsi="Algerian"/>
          <w:b/>
          <w:sz w:val="48"/>
          <w:szCs w:val="48"/>
        </w:rPr>
        <w:t>STUDY MATERIAL</w:t>
      </w:r>
    </w:p>
    <w:p w14:paraId="057B9B11" w14:textId="77777777" w:rsidR="00117306" w:rsidRDefault="00991D57">
      <w:pPr>
        <w:rPr>
          <w:b/>
          <w:sz w:val="32"/>
          <w:szCs w:val="32"/>
        </w:rPr>
      </w:pPr>
      <w:r>
        <w:rPr>
          <w:b/>
          <w:sz w:val="32"/>
          <w:szCs w:val="32"/>
        </w:rPr>
        <w:t>Semester – II (</w:t>
      </w:r>
      <w:proofErr w:type="gramStart"/>
      <w:r>
        <w:rPr>
          <w:b/>
          <w:sz w:val="32"/>
          <w:szCs w:val="32"/>
        </w:rPr>
        <w:t xml:space="preserve">Hons)   </w:t>
      </w:r>
      <w:proofErr w:type="gramEnd"/>
      <w:r>
        <w:rPr>
          <w:b/>
          <w:sz w:val="32"/>
          <w:szCs w:val="32"/>
        </w:rPr>
        <w:t xml:space="preserve">                                                            CC - IV  , unit - 5</w:t>
      </w:r>
    </w:p>
    <w:p w14:paraId="057B9B12" w14:textId="5D9F73E5" w:rsidR="00117306" w:rsidRPr="00991D57" w:rsidRDefault="00991D57">
      <w:pPr>
        <w:rPr>
          <w:b/>
          <w:bCs/>
        </w:rPr>
      </w:pPr>
      <w:r w:rsidRPr="00991D57">
        <w:rPr>
          <w:b/>
          <w:bCs/>
          <w:sz w:val="40"/>
          <w:szCs w:val="40"/>
        </w:rPr>
        <w:t xml:space="preserve">        </w:t>
      </w:r>
      <w:r w:rsidRPr="00991D57">
        <w:rPr>
          <w:b/>
          <w:bCs/>
          <w:sz w:val="28"/>
          <w:szCs w:val="28"/>
        </w:rPr>
        <w:t xml:space="preserve">       </w:t>
      </w:r>
      <w:r w:rsidRPr="00991D57">
        <w:rPr>
          <w:b/>
          <w:bCs/>
        </w:rPr>
        <w:t xml:space="preserve">Prepared by Sri Rabi Sankar Das, Department of Botany, Hiralal Mazumdar Memorial </w:t>
      </w:r>
      <w:proofErr w:type="gramStart"/>
      <w:r w:rsidRPr="00991D57">
        <w:rPr>
          <w:b/>
          <w:bCs/>
        </w:rPr>
        <w:t>College  for</w:t>
      </w:r>
      <w:proofErr w:type="gramEnd"/>
      <w:r w:rsidRPr="00991D57">
        <w:rPr>
          <w:b/>
          <w:bCs/>
        </w:rPr>
        <w:t xml:space="preserve"> Women, </w:t>
      </w:r>
      <w:proofErr w:type="spellStart"/>
      <w:r w:rsidRPr="00991D57">
        <w:rPr>
          <w:b/>
          <w:bCs/>
        </w:rPr>
        <w:t>Dakshineswar</w:t>
      </w:r>
      <w:proofErr w:type="spellEnd"/>
      <w:r w:rsidRPr="00991D57">
        <w:rPr>
          <w:b/>
          <w:bCs/>
          <w:sz w:val="40"/>
          <w:szCs w:val="40"/>
        </w:rPr>
        <w:t xml:space="preserve">         </w:t>
      </w:r>
    </w:p>
    <w:p w14:paraId="057B9B13" w14:textId="77777777" w:rsidR="00117306" w:rsidRDefault="00991D57">
      <w:pPr>
        <w:rPr>
          <w:b/>
          <w:sz w:val="40"/>
          <w:szCs w:val="40"/>
        </w:rPr>
      </w:pPr>
      <w:r>
        <w:rPr>
          <w:b/>
          <w:sz w:val="40"/>
          <w:szCs w:val="40"/>
        </w:rPr>
        <w:t xml:space="preserve">                     REPRODUCTION OF SELAGINELLA</w:t>
      </w:r>
    </w:p>
    <w:p w14:paraId="057B9B14" w14:textId="77777777" w:rsidR="00117306" w:rsidRDefault="00991D57">
      <w:pPr>
        <w:rPr>
          <w:b/>
          <w:sz w:val="32"/>
          <w:szCs w:val="32"/>
        </w:rPr>
      </w:pPr>
      <w:r>
        <w:rPr>
          <w:b/>
          <w:sz w:val="32"/>
          <w:szCs w:val="32"/>
        </w:rPr>
        <w:t>(A)</w:t>
      </w:r>
      <w:r>
        <w:rPr>
          <w:b/>
          <w:sz w:val="32"/>
          <w:szCs w:val="32"/>
        </w:rPr>
        <w:t xml:space="preserve">VEGETATIVE REPRODUCTION </w:t>
      </w:r>
    </w:p>
    <w:p w14:paraId="057B9B15" w14:textId="77777777" w:rsidR="00117306" w:rsidRDefault="00991D57">
      <w:pPr>
        <w:pStyle w:val="ListParagraph"/>
        <w:numPr>
          <w:ilvl w:val="0"/>
          <w:numId w:val="1"/>
        </w:numPr>
        <w:rPr>
          <w:sz w:val="32"/>
          <w:szCs w:val="32"/>
        </w:rPr>
      </w:pPr>
      <w:proofErr w:type="gramStart"/>
      <w:r>
        <w:rPr>
          <w:sz w:val="32"/>
          <w:szCs w:val="32"/>
        </w:rPr>
        <w:t>FRAGMENTATION :</w:t>
      </w:r>
      <w:proofErr w:type="gramEnd"/>
      <w:r>
        <w:rPr>
          <w:sz w:val="32"/>
          <w:szCs w:val="32"/>
        </w:rPr>
        <w:t xml:space="preserve">- </w:t>
      </w:r>
    </w:p>
    <w:p w14:paraId="057B9B16" w14:textId="77777777" w:rsidR="00117306" w:rsidRDefault="00991D57">
      <w:pPr>
        <w:pStyle w:val="ListParagraph"/>
        <w:ind w:left="1104"/>
        <w:rPr>
          <w:sz w:val="24"/>
          <w:szCs w:val="24"/>
        </w:rPr>
      </w:pPr>
      <w:r>
        <w:rPr>
          <w:sz w:val="24"/>
          <w:szCs w:val="24"/>
        </w:rPr>
        <w:t xml:space="preserve">     It found in such species which grow in humid conditions. In this case the trailing branches developed adventitious branches and later form the parent plant.</w:t>
      </w:r>
    </w:p>
    <w:p w14:paraId="057B9B17" w14:textId="77777777" w:rsidR="00117306" w:rsidRDefault="00991D57">
      <w:pPr>
        <w:pStyle w:val="ListParagraph"/>
        <w:ind w:left="1104"/>
        <w:rPr>
          <w:i/>
          <w:sz w:val="24"/>
          <w:szCs w:val="24"/>
        </w:rPr>
      </w:pPr>
      <w:r>
        <w:rPr>
          <w:sz w:val="24"/>
          <w:szCs w:val="24"/>
        </w:rPr>
        <w:t xml:space="preserve">        </w:t>
      </w:r>
      <w:proofErr w:type="spellStart"/>
      <w:r>
        <w:rPr>
          <w:sz w:val="24"/>
          <w:szCs w:val="24"/>
        </w:rPr>
        <w:t>Eg.</w:t>
      </w:r>
      <w:proofErr w:type="spellEnd"/>
      <w:r>
        <w:rPr>
          <w:sz w:val="24"/>
          <w:szCs w:val="24"/>
        </w:rPr>
        <w:t xml:space="preserve"> – </w:t>
      </w:r>
      <w:r>
        <w:rPr>
          <w:i/>
          <w:sz w:val="24"/>
          <w:szCs w:val="24"/>
        </w:rPr>
        <w:t xml:space="preserve">selaginella </w:t>
      </w:r>
      <w:proofErr w:type="spellStart"/>
      <w:r>
        <w:rPr>
          <w:i/>
          <w:sz w:val="24"/>
          <w:szCs w:val="24"/>
        </w:rPr>
        <w:t>rupestris</w:t>
      </w:r>
      <w:proofErr w:type="spellEnd"/>
    </w:p>
    <w:p w14:paraId="057B9B18" w14:textId="77777777" w:rsidR="00117306" w:rsidRDefault="00991D57">
      <w:pPr>
        <w:pStyle w:val="ListParagraph"/>
        <w:numPr>
          <w:ilvl w:val="0"/>
          <w:numId w:val="1"/>
        </w:numPr>
        <w:rPr>
          <w:sz w:val="28"/>
          <w:szCs w:val="28"/>
        </w:rPr>
      </w:pPr>
      <w:proofErr w:type="gramStart"/>
      <w:r>
        <w:rPr>
          <w:sz w:val="28"/>
          <w:szCs w:val="28"/>
        </w:rPr>
        <w:t>TUBER :</w:t>
      </w:r>
      <w:proofErr w:type="gramEnd"/>
      <w:r>
        <w:rPr>
          <w:sz w:val="28"/>
          <w:szCs w:val="28"/>
        </w:rPr>
        <w:t xml:space="preserve">-   </w:t>
      </w:r>
    </w:p>
    <w:p w14:paraId="057B9B19" w14:textId="77777777" w:rsidR="00117306" w:rsidRDefault="00991D57">
      <w:pPr>
        <w:pStyle w:val="ListParagraph"/>
        <w:ind w:left="1104"/>
        <w:rPr>
          <w:sz w:val="24"/>
          <w:szCs w:val="24"/>
        </w:rPr>
      </w:pPr>
      <w:r>
        <w:rPr>
          <w:sz w:val="24"/>
          <w:szCs w:val="24"/>
        </w:rPr>
        <w:t xml:space="preserve">        They are formed underground. It </w:t>
      </w:r>
      <w:proofErr w:type="gramStart"/>
      <w:r>
        <w:rPr>
          <w:sz w:val="24"/>
          <w:szCs w:val="24"/>
        </w:rPr>
        <w:t>appear</w:t>
      </w:r>
      <w:proofErr w:type="gramEnd"/>
      <w:r>
        <w:rPr>
          <w:sz w:val="24"/>
          <w:szCs w:val="24"/>
        </w:rPr>
        <w:t xml:space="preserve"> towards the end of the growing seasons at the tip of underground branches that arise from the base of the stem. At the advent of favorable conditions this tuber germinate to produce a new plant. It </w:t>
      </w:r>
      <w:proofErr w:type="gramStart"/>
      <w:r>
        <w:rPr>
          <w:sz w:val="24"/>
          <w:szCs w:val="24"/>
        </w:rPr>
        <w:t>bear</w:t>
      </w:r>
      <w:proofErr w:type="gramEnd"/>
      <w:r>
        <w:rPr>
          <w:sz w:val="24"/>
          <w:szCs w:val="24"/>
        </w:rPr>
        <w:t xml:space="preserve"> rudimentary scales.</w:t>
      </w:r>
    </w:p>
    <w:p w14:paraId="057B9B1A" w14:textId="77777777" w:rsidR="00117306" w:rsidRDefault="00991D57">
      <w:pPr>
        <w:pStyle w:val="ListParagraph"/>
        <w:ind w:left="1104"/>
        <w:rPr>
          <w:sz w:val="24"/>
          <w:szCs w:val="24"/>
        </w:rPr>
      </w:pPr>
      <w:r>
        <w:rPr>
          <w:sz w:val="24"/>
          <w:szCs w:val="24"/>
        </w:rPr>
        <w:t xml:space="preserve">          </w:t>
      </w:r>
      <w:proofErr w:type="spellStart"/>
      <w:r>
        <w:rPr>
          <w:sz w:val="24"/>
          <w:szCs w:val="24"/>
        </w:rPr>
        <w:t>Eg</w:t>
      </w:r>
      <w:proofErr w:type="spellEnd"/>
      <w:r>
        <w:rPr>
          <w:sz w:val="24"/>
          <w:szCs w:val="24"/>
        </w:rPr>
        <w:t xml:space="preserve"> </w:t>
      </w:r>
      <w:proofErr w:type="gramStart"/>
      <w:r>
        <w:rPr>
          <w:sz w:val="24"/>
          <w:szCs w:val="24"/>
        </w:rPr>
        <w:t xml:space="preserve">_  </w:t>
      </w:r>
      <w:r>
        <w:rPr>
          <w:i/>
          <w:sz w:val="24"/>
          <w:szCs w:val="24"/>
        </w:rPr>
        <w:t>selaginella</w:t>
      </w:r>
      <w:proofErr w:type="gramEnd"/>
      <w:r>
        <w:rPr>
          <w:i/>
          <w:sz w:val="24"/>
          <w:szCs w:val="24"/>
        </w:rPr>
        <w:t xml:space="preserve"> </w:t>
      </w:r>
      <w:proofErr w:type="spellStart"/>
      <w:r>
        <w:rPr>
          <w:i/>
          <w:sz w:val="24"/>
          <w:szCs w:val="24"/>
        </w:rPr>
        <w:t>abyssinica</w:t>
      </w:r>
      <w:proofErr w:type="spellEnd"/>
      <w:r>
        <w:rPr>
          <w:i/>
          <w:sz w:val="24"/>
          <w:szCs w:val="24"/>
        </w:rPr>
        <w:t xml:space="preserve">, selaginella </w:t>
      </w:r>
      <w:proofErr w:type="spellStart"/>
      <w:r>
        <w:rPr>
          <w:i/>
          <w:sz w:val="24"/>
          <w:szCs w:val="24"/>
        </w:rPr>
        <w:t>chrysorrhizos</w:t>
      </w:r>
      <w:proofErr w:type="spellEnd"/>
    </w:p>
    <w:p w14:paraId="057B9B1B" w14:textId="77777777" w:rsidR="00117306" w:rsidRDefault="00991D57">
      <w:pPr>
        <w:pStyle w:val="ListParagraph"/>
        <w:numPr>
          <w:ilvl w:val="0"/>
          <w:numId w:val="1"/>
        </w:numPr>
        <w:rPr>
          <w:sz w:val="28"/>
          <w:szCs w:val="28"/>
        </w:rPr>
      </w:pPr>
      <w:r>
        <w:rPr>
          <w:sz w:val="28"/>
          <w:szCs w:val="28"/>
        </w:rPr>
        <w:t xml:space="preserve">RESTING </w:t>
      </w:r>
      <w:proofErr w:type="gramStart"/>
      <w:r>
        <w:rPr>
          <w:sz w:val="28"/>
          <w:szCs w:val="28"/>
        </w:rPr>
        <w:t>BUDS :</w:t>
      </w:r>
      <w:proofErr w:type="gramEnd"/>
      <w:r>
        <w:rPr>
          <w:sz w:val="28"/>
          <w:szCs w:val="28"/>
        </w:rPr>
        <w:t xml:space="preserve">- </w:t>
      </w:r>
    </w:p>
    <w:p w14:paraId="057B9B1C" w14:textId="77777777" w:rsidR="00117306" w:rsidRDefault="00991D57">
      <w:pPr>
        <w:pStyle w:val="ListParagraph"/>
        <w:ind w:left="1104"/>
        <w:rPr>
          <w:sz w:val="28"/>
          <w:szCs w:val="28"/>
        </w:rPr>
      </w:pPr>
      <w:r>
        <w:rPr>
          <w:sz w:val="24"/>
          <w:szCs w:val="24"/>
        </w:rPr>
        <w:t xml:space="preserve">      It developed at the end of some aerial branches at the close of monsoon season. In this region leaves are closely arranged and overlap each other and cover the growing point. Buds gives off rhizophores that bear roots at the tip and fix with soil. They grow into new individuals at the favorable condition</w:t>
      </w:r>
      <w:r>
        <w:rPr>
          <w:sz w:val="28"/>
          <w:szCs w:val="28"/>
        </w:rPr>
        <w:t>.</w:t>
      </w:r>
    </w:p>
    <w:p w14:paraId="057B9B1D" w14:textId="77777777" w:rsidR="00117306" w:rsidRDefault="00991D57">
      <w:pPr>
        <w:rPr>
          <w:b/>
          <w:sz w:val="28"/>
          <w:szCs w:val="28"/>
        </w:rPr>
      </w:pPr>
      <w:r>
        <w:rPr>
          <w:b/>
          <w:sz w:val="28"/>
          <w:szCs w:val="28"/>
        </w:rPr>
        <w:t xml:space="preserve">(B)REPRODUCTION BY </w:t>
      </w:r>
      <w:proofErr w:type="gramStart"/>
      <w:r>
        <w:rPr>
          <w:b/>
          <w:sz w:val="28"/>
          <w:szCs w:val="28"/>
        </w:rPr>
        <w:t>SPORES :</w:t>
      </w:r>
      <w:proofErr w:type="gramEnd"/>
      <w:r>
        <w:rPr>
          <w:b/>
          <w:sz w:val="28"/>
          <w:szCs w:val="28"/>
        </w:rPr>
        <w:t xml:space="preserve">- </w:t>
      </w:r>
    </w:p>
    <w:p w14:paraId="057B9B1E" w14:textId="77777777" w:rsidR="00117306" w:rsidRDefault="00991D57">
      <w:pPr>
        <w:rPr>
          <w:sz w:val="28"/>
          <w:szCs w:val="28"/>
        </w:rPr>
      </w:pPr>
      <w:r>
        <w:rPr>
          <w:sz w:val="28"/>
          <w:szCs w:val="28"/>
        </w:rPr>
        <w:t xml:space="preserve">     </w:t>
      </w:r>
      <w:proofErr w:type="gramStart"/>
      <w:r>
        <w:rPr>
          <w:sz w:val="28"/>
          <w:szCs w:val="28"/>
        </w:rPr>
        <w:t>STROBILUS :</w:t>
      </w:r>
      <w:proofErr w:type="gramEnd"/>
      <w:r>
        <w:rPr>
          <w:sz w:val="28"/>
          <w:szCs w:val="28"/>
        </w:rPr>
        <w:t xml:space="preserve">- </w:t>
      </w:r>
    </w:p>
    <w:p w14:paraId="057B9B1F" w14:textId="77777777" w:rsidR="00117306" w:rsidRDefault="00991D57">
      <w:pPr>
        <w:pStyle w:val="ListParagraph"/>
        <w:numPr>
          <w:ilvl w:val="0"/>
          <w:numId w:val="3"/>
        </w:numPr>
        <w:rPr>
          <w:sz w:val="24"/>
          <w:szCs w:val="24"/>
        </w:rPr>
      </w:pPr>
      <w:r>
        <w:rPr>
          <w:sz w:val="24"/>
          <w:szCs w:val="24"/>
        </w:rPr>
        <w:t xml:space="preserve">It </w:t>
      </w:r>
      <w:proofErr w:type="gramStart"/>
      <w:r>
        <w:rPr>
          <w:sz w:val="24"/>
          <w:szCs w:val="24"/>
        </w:rPr>
        <w:t>occur</w:t>
      </w:r>
      <w:proofErr w:type="gramEnd"/>
      <w:r>
        <w:rPr>
          <w:sz w:val="24"/>
          <w:szCs w:val="24"/>
        </w:rPr>
        <w:t xml:space="preserve"> terminally on side branches.</w:t>
      </w:r>
    </w:p>
    <w:p w14:paraId="057B9B20" w14:textId="77777777" w:rsidR="00117306" w:rsidRDefault="00991D57">
      <w:pPr>
        <w:pStyle w:val="ListParagraph"/>
        <w:numPr>
          <w:ilvl w:val="0"/>
          <w:numId w:val="3"/>
        </w:numPr>
        <w:rPr>
          <w:sz w:val="24"/>
          <w:szCs w:val="24"/>
        </w:rPr>
      </w:pPr>
      <w:r>
        <w:rPr>
          <w:sz w:val="24"/>
          <w:szCs w:val="24"/>
        </w:rPr>
        <w:t xml:space="preserve">It </w:t>
      </w:r>
      <w:proofErr w:type="gramStart"/>
      <w:r>
        <w:rPr>
          <w:sz w:val="24"/>
          <w:szCs w:val="24"/>
        </w:rPr>
        <w:t>contain</w:t>
      </w:r>
      <w:proofErr w:type="gramEnd"/>
      <w:r>
        <w:rPr>
          <w:sz w:val="24"/>
          <w:szCs w:val="24"/>
        </w:rPr>
        <w:t xml:space="preserve"> numerous sporangia (microsporangia and macrosporangia)</w:t>
      </w:r>
    </w:p>
    <w:p w14:paraId="057B9B21" w14:textId="77777777" w:rsidR="00117306" w:rsidRDefault="00991D57">
      <w:pPr>
        <w:rPr>
          <w:sz w:val="28"/>
          <w:szCs w:val="28"/>
        </w:rPr>
      </w:pPr>
      <w:r>
        <w:rPr>
          <w:sz w:val="28"/>
          <w:szCs w:val="28"/>
        </w:rPr>
        <w:t xml:space="preserve">         </w:t>
      </w:r>
      <w:proofErr w:type="gramStart"/>
      <w:r>
        <w:rPr>
          <w:sz w:val="28"/>
          <w:szCs w:val="28"/>
        </w:rPr>
        <w:t>MICROSPORANGIA :</w:t>
      </w:r>
      <w:proofErr w:type="gramEnd"/>
      <w:r>
        <w:rPr>
          <w:sz w:val="28"/>
          <w:szCs w:val="28"/>
        </w:rPr>
        <w:t>-</w:t>
      </w:r>
    </w:p>
    <w:p w14:paraId="057B9B22" w14:textId="77777777" w:rsidR="00117306" w:rsidRDefault="00991D57">
      <w:pPr>
        <w:pStyle w:val="ListParagraph"/>
        <w:numPr>
          <w:ilvl w:val="0"/>
          <w:numId w:val="4"/>
        </w:numPr>
        <w:rPr>
          <w:sz w:val="24"/>
          <w:szCs w:val="24"/>
        </w:rPr>
      </w:pPr>
      <w:r>
        <w:rPr>
          <w:sz w:val="24"/>
          <w:szCs w:val="24"/>
        </w:rPr>
        <w:t>It may be oval, reniform or spherical in shaped. It is smaller in size than macrosporangia.</w:t>
      </w:r>
    </w:p>
    <w:p w14:paraId="057B9B23" w14:textId="77777777" w:rsidR="00117306" w:rsidRDefault="00991D57">
      <w:pPr>
        <w:pStyle w:val="ListParagraph"/>
        <w:numPr>
          <w:ilvl w:val="0"/>
          <w:numId w:val="4"/>
        </w:numPr>
        <w:rPr>
          <w:sz w:val="24"/>
          <w:szCs w:val="24"/>
        </w:rPr>
      </w:pPr>
      <w:r>
        <w:rPr>
          <w:sz w:val="24"/>
          <w:szCs w:val="24"/>
        </w:rPr>
        <w:t>Its outline is smooth and regular with short multicellular stalk.</w:t>
      </w:r>
    </w:p>
    <w:p w14:paraId="057B9B24" w14:textId="77777777" w:rsidR="00117306" w:rsidRDefault="00991D57">
      <w:pPr>
        <w:pStyle w:val="ListParagraph"/>
        <w:numPr>
          <w:ilvl w:val="0"/>
          <w:numId w:val="4"/>
        </w:numPr>
        <w:rPr>
          <w:sz w:val="24"/>
          <w:szCs w:val="24"/>
        </w:rPr>
      </w:pPr>
      <w:r>
        <w:rPr>
          <w:sz w:val="24"/>
          <w:szCs w:val="24"/>
        </w:rPr>
        <w:lastRenderedPageBreak/>
        <w:t>Wall is two layered thick.</w:t>
      </w:r>
    </w:p>
    <w:p w14:paraId="057B9B25" w14:textId="77777777" w:rsidR="00117306" w:rsidRDefault="00991D57">
      <w:pPr>
        <w:pStyle w:val="ListParagraph"/>
        <w:numPr>
          <w:ilvl w:val="0"/>
          <w:numId w:val="4"/>
        </w:numPr>
        <w:rPr>
          <w:sz w:val="24"/>
          <w:szCs w:val="24"/>
        </w:rPr>
      </w:pPr>
      <w:r>
        <w:rPr>
          <w:sz w:val="24"/>
          <w:szCs w:val="24"/>
        </w:rPr>
        <w:t xml:space="preserve">Inner wall is </w:t>
      </w:r>
      <w:r>
        <w:rPr>
          <w:sz w:val="24"/>
          <w:szCs w:val="24"/>
          <w:u w:val="single"/>
        </w:rPr>
        <w:t>tapetum</w:t>
      </w:r>
      <w:r>
        <w:rPr>
          <w:sz w:val="24"/>
          <w:szCs w:val="24"/>
        </w:rPr>
        <w:t xml:space="preserve"> which is nutritive in function and arises from the archesporial tissue.</w:t>
      </w:r>
    </w:p>
    <w:p w14:paraId="057B9B26" w14:textId="77777777" w:rsidR="00117306" w:rsidRDefault="00991D57">
      <w:pPr>
        <w:pStyle w:val="ListParagraph"/>
        <w:numPr>
          <w:ilvl w:val="0"/>
          <w:numId w:val="4"/>
        </w:numPr>
        <w:rPr>
          <w:sz w:val="24"/>
          <w:szCs w:val="24"/>
        </w:rPr>
      </w:pPr>
      <w:r>
        <w:rPr>
          <w:sz w:val="24"/>
          <w:szCs w:val="24"/>
        </w:rPr>
        <w:t xml:space="preserve">Tapetum </w:t>
      </w:r>
      <w:proofErr w:type="spellStart"/>
      <w:r>
        <w:rPr>
          <w:sz w:val="24"/>
          <w:szCs w:val="24"/>
        </w:rPr>
        <w:t>encliose</w:t>
      </w:r>
      <w:proofErr w:type="spellEnd"/>
      <w:r>
        <w:rPr>
          <w:sz w:val="24"/>
          <w:szCs w:val="24"/>
        </w:rPr>
        <w:t xml:space="preserve"> a large number of microspore mother cell which undergo meiosis and form microspore tetrads.</w:t>
      </w:r>
    </w:p>
    <w:p w14:paraId="057B9B27" w14:textId="77777777" w:rsidR="00117306" w:rsidRDefault="00991D57">
      <w:pPr>
        <w:pStyle w:val="ListParagraph"/>
        <w:numPr>
          <w:ilvl w:val="0"/>
          <w:numId w:val="4"/>
        </w:numPr>
        <w:rPr>
          <w:sz w:val="24"/>
          <w:szCs w:val="24"/>
        </w:rPr>
      </w:pPr>
      <w:r>
        <w:rPr>
          <w:sz w:val="24"/>
          <w:szCs w:val="24"/>
        </w:rPr>
        <w:t xml:space="preserve">One microsporangium </w:t>
      </w:r>
      <w:proofErr w:type="gramStart"/>
      <w:r>
        <w:rPr>
          <w:sz w:val="24"/>
          <w:szCs w:val="24"/>
        </w:rPr>
        <w:t>contain</w:t>
      </w:r>
      <w:proofErr w:type="gramEnd"/>
      <w:r>
        <w:rPr>
          <w:sz w:val="24"/>
          <w:szCs w:val="24"/>
        </w:rPr>
        <w:t xml:space="preserve"> 1500 – 2000 microspore.</w:t>
      </w:r>
    </w:p>
    <w:p w14:paraId="057B9B28" w14:textId="77777777" w:rsidR="00117306" w:rsidRDefault="00991D57">
      <w:pPr>
        <w:pStyle w:val="ListParagraph"/>
        <w:rPr>
          <w:sz w:val="28"/>
          <w:szCs w:val="28"/>
        </w:rPr>
      </w:pPr>
      <w:r>
        <w:rPr>
          <w:sz w:val="28"/>
          <w:szCs w:val="28"/>
        </w:rPr>
        <w:t xml:space="preserve">   </w:t>
      </w:r>
      <w:proofErr w:type="gramStart"/>
      <w:r>
        <w:rPr>
          <w:sz w:val="28"/>
          <w:szCs w:val="28"/>
        </w:rPr>
        <w:t>MICROSPORE :</w:t>
      </w:r>
      <w:proofErr w:type="gramEnd"/>
      <w:r>
        <w:rPr>
          <w:sz w:val="28"/>
          <w:szCs w:val="28"/>
        </w:rPr>
        <w:t xml:space="preserve">- </w:t>
      </w:r>
    </w:p>
    <w:p w14:paraId="057B9B29" w14:textId="77777777" w:rsidR="00117306" w:rsidRDefault="00991D57">
      <w:pPr>
        <w:pStyle w:val="ListParagraph"/>
        <w:numPr>
          <w:ilvl w:val="0"/>
          <w:numId w:val="5"/>
        </w:numPr>
        <w:rPr>
          <w:sz w:val="24"/>
          <w:szCs w:val="24"/>
        </w:rPr>
      </w:pPr>
      <w:r>
        <w:rPr>
          <w:sz w:val="24"/>
          <w:szCs w:val="24"/>
        </w:rPr>
        <w:t>Each microspore is 0.015 – 0.06 mm in diameter.</w:t>
      </w:r>
    </w:p>
    <w:p w14:paraId="057B9B2A" w14:textId="77777777" w:rsidR="00117306" w:rsidRDefault="00991D57">
      <w:pPr>
        <w:pStyle w:val="ListParagraph"/>
        <w:numPr>
          <w:ilvl w:val="0"/>
          <w:numId w:val="5"/>
        </w:numPr>
        <w:rPr>
          <w:sz w:val="24"/>
          <w:szCs w:val="24"/>
        </w:rPr>
      </w:pPr>
      <w:r>
        <w:rPr>
          <w:sz w:val="24"/>
          <w:szCs w:val="24"/>
        </w:rPr>
        <w:t>They are usually tetrahedral in shaped with rounded upper end.</w:t>
      </w:r>
    </w:p>
    <w:p w14:paraId="057B9B2B" w14:textId="77777777" w:rsidR="00117306" w:rsidRDefault="00991D57">
      <w:pPr>
        <w:pStyle w:val="ListParagraph"/>
        <w:numPr>
          <w:ilvl w:val="0"/>
          <w:numId w:val="5"/>
        </w:numPr>
        <w:rPr>
          <w:sz w:val="24"/>
          <w:szCs w:val="24"/>
        </w:rPr>
      </w:pPr>
      <w:r>
        <w:rPr>
          <w:sz w:val="24"/>
          <w:szCs w:val="24"/>
        </w:rPr>
        <w:t>Every spore has a single nucleus surrounded by cytoplasm.</w:t>
      </w:r>
    </w:p>
    <w:p w14:paraId="057B9B2C" w14:textId="77777777" w:rsidR="00117306" w:rsidRDefault="00991D57">
      <w:pPr>
        <w:pStyle w:val="ListParagraph"/>
        <w:numPr>
          <w:ilvl w:val="0"/>
          <w:numId w:val="5"/>
        </w:numPr>
        <w:rPr>
          <w:sz w:val="24"/>
          <w:szCs w:val="24"/>
        </w:rPr>
      </w:pPr>
      <w:r>
        <w:rPr>
          <w:sz w:val="24"/>
          <w:szCs w:val="24"/>
        </w:rPr>
        <w:t xml:space="preserve">It enclosed by two layered wall --- outer is exine and the inner is </w:t>
      </w:r>
      <w:proofErr w:type="spellStart"/>
      <w:r>
        <w:rPr>
          <w:sz w:val="24"/>
          <w:szCs w:val="24"/>
        </w:rPr>
        <w:t>endine</w:t>
      </w:r>
      <w:proofErr w:type="spellEnd"/>
      <w:r>
        <w:rPr>
          <w:sz w:val="24"/>
          <w:szCs w:val="24"/>
        </w:rPr>
        <w:t xml:space="preserve"> or </w:t>
      </w:r>
      <w:proofErr w:type="spellStart"/>
      <w:r>
        <w:rPr>
          <w:sz w:val="24"/>
          <w:szCs w:val="24"/>
        </w:rPr>
        <w:t>nexine</w:t>
      </w:r>
      <w:proofErr w:type="spellEnd"/>
      <w:r>
        <w:rPr>
          <w:sz w:val="24"/>
          <w:szCs w:val="24"/>
        </w:rPr>
        <w:t xml:space="preserve">. </w:t>
      </w:r>
    </w:p>
    <w:p w14:paraId="057B9B2D" w14:textId="77777777" w:rsidR="00117306" w:rsidRDefault="00991D57">
      <w:pPr>
        <w:pStyle w:val="ListParagraph"/>
        <w:numPr>
          <w:ilvl w:val="0"/>
          <w:numId w:val="5"/>
        </w:numPr>
        <w:rPr>
          <w:sz w:val="24"/>
          <w:szCs w:val="24"/>
        </w:rPr>
      </w:pPr>
      <w:r>
        <w:rPr>
          <w:noProof/>
          <w:sz w:val="24"/>
          <w:szCs w:val="24"/>
        </w:rPr>
        <w:drawing>
          <wp:anchor distT="0" distB="0" distL="114300" distR="114300" simplePos="0" relativeHeight="2" behindDoc="0" locked="0" layoutInCell="1" allowOverlap="1" wp14:anchorId="057B9B49" wp14:editId="057B9B4A">
            <wp:simplePos x="0" y="0"/>
            <wp:positionH relativeFrom="column">
              <wp:posOffset>2327910</wp:posOffset>
            </wp:positionH>
            <wp:positionV relativeFrom="paragraph">
              <wp:posOffset>378460</wp:posOffset>
            </wp:positionV>
            <wp:extent cx="2373630" cy="3627120"/>
            <wp:effectExtent l="19050" t="0" r="7620" b="0"/>
            <wp:wrapSquare wrapText="bothSides"/>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2373630" cy="3627120"/>
                    </a:xfrm>
                    <a:prstGeom prst="rect">
                      <a:avLst/>
                    </a:prstGeom>
                    <a:ln>
                      <a:noFill/>
                    </a:ln>
                  </pic:spPr>
                </pic:pic>
              </a:graphicData>
            </a:graphic>
          </wp:anchor>
        </w:drawing>
      </w:r>
      <w:r>
        <w:rPr>
          <w:sz w:val="24"/>
          <w:szCs w:val="24"/>
        </w:rPr>
        <w:t xml:space="preserve">Cytoplasm </w:t>
      </w:r>
      <w:proofErr w:type="gramStart"/>
      <w:r>
        <w:rPr>
          <w:sz w:val="24"/>
          <w:szCs w:val="24"/>
        </w:rPr>
        <w:t>contain</w:t>
      </w:r>
      <w:proofErr w:type="gramEnd"/>
      <w:r>
        <w:rPr>
          <w:sz w:val="24"/>
          <w:szCs w:val="24"/>
        </w:rPr>
        <w:t xml:space="preserve"> reserve food as oil globules.</w:t>
      </w:r>
    </w:p>
    <w:p w14:paraId="057B9B2E" w14:textId="77777777" w:rsidR="00117306" w:rsidRDefault="00991D57">
      <w:pPr>
        <w:jc w:val="center"/>
      </w:pPr>
      <w:r>
        <w:rPr>
          <w:noProof/>
        </w:rPr>
        <w:drawing>
          <wp:inline distT="0" distB="0" distL="0" distR="0" wp14:anchorId="057B9B4B" wp14:editId="057B9B4C">
            <wp:extent cx="2114550" cy="3627120"/>
            <wp:effectExtent l="19050" t="0" r="0" b="0"/>
            <wp:docPr id="10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cstate="print"/>
                    <a:srcRect/>
                    <a:stretch/>
                  </pic:blipFill>
                  <pic:spPr>
                    <a:xfrm>
                      <a:off x="0" y="0"/>
                      <a:ext cx="2114550" cy="3627120"/>
                    </a:xfrm>
                    <a:prstGeom prst="rect">
                      <a:avLst/>
                    </a:prstGeom>
                    <a:ln>
                      <a:noFill/>
                    </a:ln>
                  </pic:spPr>
                </pic:pic>
              </a:graphicData>
            </a:graphic>
          </wp:inline>
        </w:drawing>
      </w:r>
    </w:p>
    <w:p w14:paraId="057B9B2F" w14:textId="77777777" w:rsidR="00117306" w:rsidRDefault="00991D57">
      <w:r>
        <w:t xml:space="preserve">Fig – microsporangium &amp; megasporangium    Fig – L.S. of strobilus                             </w:t>
      </w:r>
    </w:p>
    <w:p w14:paraId="057B9B30" w14:textId="77777777" w:rsidR="00117306" w:rsidRDefault="00991D57">
      <w:pPr>
        <w:rPr>
          <w:sz w:val="28"/>
          <w:szCs w:val="28"/>
        </w:rPr>
      </w:pPr>
      <w:proofErr w:type="gramStart"/>
      <w:r>
        <w:rPr>
          <w:sz w:val="28"/>
          <w:szCs w:val="28"/>
        </w:rPr>
        <w:t>MEGASPORANGIA :</w:t>
      </w:r>
      <w:proofErr w:type="gramEnd"/>
      <w:r>
        <w:rPr>
          <w:sz w:val="28"/>
          <w:szCs w:val="28"/>
        </w:rPr>
        <w:t xml:space="preserve">- </w:t>
      </w:r>
    </w:p>
    <w:p w14:paraId="057B9B31" w14:textId="77777777" w:rsidR="00117306" w:rsidRDefault="00991D57">
      <w:pPr>
        <w:pStyle w:val="ListParagraph"/>
        <w:numPr>
          <w:ilvl w:val="0"/>
          <w:numId w:val="6"/>
        </w:numPr>
        <w:rPr>
          <w:sz w:val="24"/>
          <w:szCs w:val="24"/>
        </w:rPr>
      </w:pPr>
      <w:r>
        <w:rPr>
          <w:sz w:val="24"/>
          <w:szCs w:val="24"/>
        </w:rPr>
        <w:t>It is large in size, four lobed, shortly stalked.</w:t>
      </w:r>
    </w:p>
    <w:p w14:paraId="057B9B32" w14:textId="77777777" w:rsidR="00117306" w:rsidRDefault="00991D57">
      <w:pPr>
        <w:pStyle w:val="ListParagraph"/>
        <w:numPr>
          <w:ilvl w:val="0"/>
          <w:numId w:val="6"/>
        </w:numPr>
        <w:rPr>
          <w:sz w:val="24"/>
          <w:szCs w:val="24"/>
        </w:rPr>
      </w:pPr>
      <w:r>
        <w:rPr>
          <w:sz w:val="24"/>
          <w:szCs w:val="24"/>
        </w:rPr>
        <w:t xml:space="preserve">It has a two layered wall and the third innermost layer is called </w:t>
      </w:r>
      <w:r>
        <w:rPr>
          <w:sz w:val="24"/>
          <w:szCs w:val="24"/>
          <w:u w:val="single"/>
        </w:rPr>
        <w:t>tapetum.</w:t>
      </w:r>
    </w:p>
    <w:p w14:paraId="057B9B33" w14:textId="77777777" w:rsidR="00117306" w:rsidRDefault="00991D57">
      <w:pPr>
        <w:pStyle w:val="ListParagraph"/>
        <w:numPr>
          <w:ilvl w:val="0"/>
          <w:numId w:val="6"/>
        </w:numPr>
        <w:rPr>
          <w:sz w:val="24"/>
          <w:szCs w:val="24"/>
        </w:rPr>
      </w:pPr>
      <w:r>
        <w:rPr>
          <w:sz w:val="24"/>
          <w:szCs w:val="24"/>
        </w:rPr>
        <w:t>Out of all spore mother cells only one remains functional and divide meiotically to form tetrad of four haploid megaspore.</w:t>
      </w:r>
    </w:p>
    <w:p w14:paraId="057B9B34" w14:textId="77777777" w:rsidR="00117306" w:rsidRDefault="00117306">
      <w:pPr>
        <w:rPr>
          <w:sz w:val="28"/>
          <w:szCs w:val="28"/>
        </w:rPr>
      </w:pPr>
    </w:p>
    <w:p w14:paraId="057B9B35" w14:textId="77777777" w:rsidR="00117306" w:rsidRDefault="00991D57">
      <w:pPr>
        <w:rPr>
          <w:sz w:val="28"/>
          <w:szCs w:val="28"/>
        </w:rPr>
      </w:pPr>
      <w:r>
        <w:rPr>
          <w:sz w:val="28"/>
          <w:szCs w:val="28"/>
        </w:rPr>
        <w:t xml:space="preserve">   </w:t>
      </w:r>
      <w:proofErr w:type="gramStart"/>
      <w:r>
        <w:rPr>
          <w:sz w:val="28"/>
          <w:szCs w:val="28"/>
        </w:rPr>
        <w:t>MEGASPORE :</w:t>
      </w:r>
      <w:proofErr w:type="gramEnd"/>
      <w:r>
        <w:rPr>
          <w:sz w:val="28"/>
          <w:szCs w:val="28"/>
        </w:rPr>
        <w:t>-</w:t>
      </w:r>
    </w:p>
    <w:p w14:paraId="057B9B36" w14:textId="77777777" w:rsidR="00117306" w:rsidRDefault="00991D57">
      <w:pPr>
        <w:pStyle w:val="ListParagraph"/>
        <w:numPr>
          <w:ilvl w:val="0"/>
          <w:numId w:val="7"/>
        </w:numPr>
        <w:rPr>
          <w:sz w:val="24"/>
          <w:szCs w:val="24"/>
        </w:rPr>
      </w:pPr>
      <w:r>
        <w:rPr>
          <w:sz w:val="24"/>
          <w:szCs w:val="24"/>
        </w:rPr>
        <w:t>They range in diameter from 1 – 5 mm.</w:t>
      </w:r>
    </w:p>
    <w:p w14:paraId="057B9B37" w14:textId="77777777" w:rsidR="00117306" w:rsidRDefault="00991D57">
      <w:pPr>
        <w:pStyle w:val="ListParagraph"/>
        <w:numPr>
          <w:ilvl w:val="0"/>
          <w:numId w:val="7"/>
        </w:numPr>
        <w:rPr>
          <w:sz w:val="24"/>
          <w:szCs w:val="24"/>
        </w:rPr>
      </w:pPr>
      <w:r>
        <w:rPr>
          <w:sz w:val="24"/>
          <w:szCs w:val="24"/>
        </w:rPr>
        <w:t>They are tetrahedral in shape.</w:t>
      </w:r>
    </w:p>
    <w:p w14:paraId="057B9B38" w14:textId="77777777" w:rsidR="00117306" w:rsidRDefault="00991D57">
      <w:pPr>
        <w:pStyle w:val="ListParagraph"/>
        <w:numPr>
          <w:ilvl w:val="0"/>
          <w:numId w:val="7"/>
        </w:numPr>
        <w:rPr>
          <w:sz w:val="24"/>
          <w:szCs w:val="24"/>
        </w:rPr>
      </w:pPr>
      <w:r>
        <w:rPr>
          <w:sz w:val="24"/>
          <w:szCs w:val="24"/>
        </w:rPr>
        <w:t>There is distinct triradiate ridge on the outer wall.</w:t>
      </w:r>
    </w:p>
    <w:p w14:paraId="057B9B39" w14:textId="77777777" w:rsidR="00117306" w:rsidRDefault="00991D57">
      <w:pPr>
        <w:pStyle w:val="ListParagraph"/>
        <w:numPr>
          <w:ilvl w:val="0"/>
          <w:numId w:val="7"/>
        </w:numPr>
        <w:rPr>
          <w:sz w:val="24"/>
          <w:szCs w:val="24"/>
        </w:rPr>
      </w:pPr>
      <w:r>
        <w:rPr>
          <w:sz w:val="24"/>
          <w:szCs w:val="24"/>
        </w:rPr>
        <w:t>They are unicellular and uninucleate.</w:t>
      </w:r>
    </w:p>
    <w:p w14:paraId="057B9B3A" w14:textId="77777777" w:rsidR="00117306" w:rsidRDefault="00991D57">
      <w:pPr>
        <w:pStyle w:val="ListParagraph"/>
        <w:numPr>
          <w:ilvl w:val="0"/>
          <w:numId w:val="7"/>
        </w:numPr>
        <w:rPr>
          <w:sz w:val="24"/>
          <w:szCs w:val="24"/>
        </w:rPr>
      </w:pPr>
      <w:r>
        <w:rPr>
          <w:sz w:val="24"/>
          <w:szCs w:val="24"/>
        </w:rPr>
        <w:t xml:space="preserve">They have two wall – outer thick layer is exine and inner thin layer is </w:t>
      </w:r>
      <w:proofErr w:type="spellStart"/>
      <w:r>
        <w:rPr>
          <w:sz w:val="24"/>
          <w:szCs w:val="24"/>
        </w:rPr>
        <w:t>endine</w:t>
      </w:r>
      <w:proofErr w:type="spellEnd"/>
      <w:r>
        <w:rPr>
          <w:sz w:val="24"/>
          <w:szCs w:val="24"/>
        </w:rPr>
        <w:t>.</w:t>
      </w:r>
    </w:p>
    <w:p w14:paraId="057B9B3B" w14:textId="77777777" w:rsidR="00117306" w:rsidRDefault="00991D57">
      <w:pPr>
        <w:pStyle w:val="ListParagraph"/>
        <w:numPr>
          <w:ilvl w:val="0"/>
          <w:numId w:val="7"/>
        </w:numPr>
        <w:rPr>
          <w:sz w:val="24"/>
          <w:szCs w:val="24"/>
        </w:rPr>
      </w:pPr>
      <w:r>
        <w:rPr>
          <w:sz w:val="24"/>
          <w:szCs w:val="24"/>
        </w:rPr>
        <w:t xml:space="preserve">The outer layer composed of radially arranged rods called the </w:t>
      </w:r>
      <w:r>
        <w:rPr>
          <w:sz w:val="24"/>
          <w:szCs w:val="24"/>
          <w:u w:val="single"/>
        </w:rPr>
        <w:t>columella</w:t>
      </w:r>
      <w:r>
        <w:rPr>
          <w:sz w:val="24"/>
          <w:szCs w:val="24"/>
        </w:rPr>
        <w:t xml:space="preserve"> that fused to form a layer called </w:t>
      </w:r>
      <w:proofErr w:type="spellStart"/>
      <w:r>
        <w:rPr>
          <w:sz w:val="24"/>
          <w:szCs w:val="24"/>
          <w:u w:val="single"/>
        </w:rPr>
        <w:t>tegillum</w:t>
      </w:r>
      <w:proofErr w:type="spellEnd"/>
      <w:r>
        <w:rPr>
          <w:sz w:val="24"/>
          <w:szCs w:val="24"/>
        </w:rPr>
        <w:t xml:space="preserve"> or </w:t>
      </w:r>
      <w:r>
        <w:rPr>
          <w:sz w:val="24"/>
          <w:szCs w:val="24"/>
          <w:u w:val="single"/>
        </w:rPr>
        <w:t>tectum.</w:t>
      </w:r>
      <w:r>
        <w:rPr>
          <w:sz w:val="24"/>
          <w:szCs w:val="24"/>
        </w:rPr>
        <w:t xml:space="preserve">    </w:t>
      </w:r>
    </w:p>
    <w:p w14:paraId="057B9B3C" w14:textId="77777777" w:rsidR="00117306" w:rsidRDefault="00117306">
      <w:pPr>
        <w:pStyle w:val="ListParagraph"/>
        <w:ind w:left="1092"/>
        <w:rPr>
          <w:sz w:val="24"/>
          <w:szCs w:val="24"/>
        </w:rPr>
      </w:pPr>
    </w:p>
    <w:p w14:paraId="057B9B3D" w14:textId="77777777" w:rsidR="00117306" w:rsidRDefault="00117306">
      <w:pPr>
        <w:pStyle w:val="ListParagraph"/>
        <w:ind w:left="1092"/>
        <w:rPr>
          <w:sz w:val="24"/>
          <w:szCs w:val="24"/>
        </w:rPr>
      </w:pPr>
    </w:p>
    <w:p w14:paraId="057B9B3E" w14:textId="77777777" w:rsidR="00117306" w:rsidRDefault="00991D57">
      <w:pPr>
        <w:rPr>
          <w:sz w:val="28"/>
          <w:szCs w:val="28"/>
        </w:rPr>
      </w:pPr>
      <w:r>
        <w:rPr>
          <w:sz w:val="28"/>
          <w:szCs w:val="28"/>
        </w:rPr>
        <w:t xml:space="preserve">       </w:t>
      </w:r>
    </w:p>
    <w:p w14:paraId="057B9B3F" w14:textId="77777777" w:rsidR="00117306" w:rsidRDefault="00117306">
      <w:pPr>
        <w:rPr>
          <w:sz w:val="28"/>
          <w:szCs w:val="28"/>
        </w:rPr>
      </w:pPr>
    </w:p>
    <w:p w14:paraId="057B9B40" w14:textId="77777777" w:rsidR="00117306" w:rsidRDefault="00117306">
      <w:pPr>
        <w:rPr>
          <w:sz w:val="28"/>
          <w:szCs w:val="28"/>
        </w:rPr>
      </w:pPr>
    </w:p>
    <w:p w14:paraId="057B9B41" w14:textId="77777777" w:rsidR="00117306" w:rsidRDefault="00117306">
      <w:pPr>
        <w:rPr>
          <w:sz w:val="28"/>
          <w:szCs w:val="28"/>
        </w:rPr>
      </w:pPr>
    </w:p>
    <w:p w14:paraId="057B9B42" w14:textId="77777777" w:rsidR="00117306" w:rsidRDefault="00117306">
      <w:pPr>
        <w:rPr>
          <w:sz w:val="28"/>
          <w:szCs w:val="28"/>
        </w:rPr>
      </w:pPr>
    </w:p>
    <w:p w14:paraId="057B9B44" w14:textId="77777777" w:rsidR="00117306" w:rsidRDefault="00117306">
      <w:pPr>
        <w:pStyle w:val="ListParagraph"/>
        <w:ind w:left="1092"/>
        <w:rPr>
          <w:sz w:val="24"/>
          <w:szCs w:val="24"/>
        </w:rPr>
      </w:pPr>
    </w:p>
    <w:p w14:paraId="057B9B45" w14:textId="77777777" w:rsidR="00117306" w:rsidRDefault="00991D57">
      <w:pPr>
        <w:rPr>
          <w:sz w:val="24"/>
          <w:szCs w:val="24"/>
        </w:rPr>
      </w:pPr>
      <w:r>
        <w:rPr>
          <w:sz w:val="24"/>
          <w:szCs w:val="24"/>
        </w:rPr>
        <w:t xml:space="preserve"> </w:t>
      </w:r>
    </w:p>
    <w:p w14:paraId="057B9B46" w14:textId="77777777" w:rsidR="00117306" w:rsidRDefault="00117306">
      <w:pPr>
        <w:pStyle w:val="ListParagraph"/>
        <w:ind w:left="1104"/>
        <w:rPr>
          <w:b/>
          <w:sz w:val="28"/>
          <w:szCs w:val="28"/>
        </w:rPr>
      </w:pPr>
    </w:p>
    <w:p w14:paraId="057B9B47" w14:textId="77777777" w:rsidR="00117306" w:rsidRDefault="00117306">
      <w:pPr>
        <w:pStyle w:val="ListParagraph"/>
        <w:ind w:left="1104"/>
        <w:rPr>
          <w:b/>
          <w:sz w:val="28"/>
          <w:szCs w:val="28"/>
        </w:rPr>
      </w:pPr>
    </w:p>
    <w:p w14:paraId="057B9B48" w14:textId="77777777" w:rsidR="00117306" w:rsidRDefault="00991D57">
      <w:pPr>
        <w:pStyle w:val="ListParagraph"/>
        <w:ind w:left="1104"/>
        <w:rPr>
          <w:sz w:val="28"/>
          <w:szCs w:val="28"/>
        </w:rPr>
      </w:pPr>
      <w:r>
        <w:rPr>
          <w:sz w:val="28"/>
          <w:szCs w:val="28"/>
        </w:rPr>
        <w:t xml:space="preserve">       </w:t>
      </w:r>
    </w:p>
    <w:sectPr w:rsidR="0011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395AC20A"/>
    <w:lvl w:ilvl="0" w:tplc="1804957C">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 w15:restartNumberingAfterBreak="0">
    <w:nsid w:val="00000001"/>
    <w:multiLevelType w:val="hybridMultilevel"/>
    <w:tmpl w:val="B4B65AAA"/>
    <w:lvl w:ilvl="0" w:tplc="7BBC7BF4">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00000002"/>
    <w:multiLevelType w:val="hybridMultilevel"/>
    <w:tmpl w:val="C71877B6"/>
    <w:lvl w:ilvl="0" w:tplc="05A6FC26">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3" w15:restartNumberingAfterBreak="0">
    <w:nsid w:val="00000003"/>
    <w:multiLevelType w:val="hybridMultilevel"/>
    <w:tmpl w:val="00A075F4"/>
    <w:lvl w:ilvl="0" w:tplc="FCFAB2BA">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00000004"/>
    <w:multiLevelType w:val="hybridMultilevel"/>
    <w:tmpl w:val="A3081BB2"/>
    <w:lvl w:ilvl="0" w:tplc="8DD83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5"/>
    <w:multiLevelType w:val="hybridMultilevel"/>
    <w:tmpl w:val="0FBE5226"/>
    <w:lvl w:ilvl="0" w:tplc="EB5CA5E6">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B3741DB2"/>
    <w:lvl w:ilvl="0" w:tplc="0409000B">
      <w:start w:val="1"/>
      <w:numFmt w:val="bullet"/>
      <w:lvlText w:val=""/>
      <w:lvlJc w:val="left"/>
      <w:pPr>
        <w:ind w:left="1824" w:hanging="360"/>
      </w:pPr>
      <w:rPr>
        <w:rFonts w:ascii="Wingdings" w:hAnsi="Wingdings"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7" w15:restartNumberingAfterBreak="0">
    <w:nsid w:val="00000007"/>
    <w:multiLevelType w:val="hybridMultilevel"/>
    <w:tmpl w:val="7050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588256">
    <w:abstractNumId w:val="3"/>
  </w:num>
  <w:num w:numId="2" w16cid:durableId="483276507">
    <w:abstractNumId w:val="5"/>
  </w:num>
  <w:num w:numId="3" w16cid:durableId="735788786">
    <w:abstractNumId w:val="2"/>
  </w:num>
  <w:num w:numId="4" w16cid:durableId="1414472011">
    <w:abstractNumId w:val="7"/>
  </w:num>
  <w:num w:numId="5" w16cid:durableId="720711096">
    <w:abstractNumId w:val="4"/>
  </w:num>
  <w:num w:numId="6" w16cid:durableId="1670601448">
    <w:abstractNumId w:val="1"/>
  </w:num>
  <w:num w:numId="7" w16cid:durableId="779111272">
    <w:abstractNumId w:val="0"/>
  </w:num>
  <w:num w:numId="8" w16cid:durableId="1917471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7306"/>
    <w:rsid w:val="00117306"/>
    <w:rsid w:val="00991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9B10"/>
  <w15:docId w15:val="{0CA879B1-9C08-4315-B0D1-71D10486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RABISANKAR DAS</dc:creator>
  <cp:lastModifiedBy>Madhushri Das Datta</cp:lastModifiedBy>
  <cp:revision>10</cp:revision>
  <dcterms:created xsi:type="dcterms:W3CDTF">2020-04-05T14:48:00Z</dcterms:created>
  <dcterms:modified xsi:type="dcterms:W3CDTF">2023-12-13T17:45:00Z</dcterms:modified>
</cp:coreProperties>
</file>